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7D1A8" w14:textId="65779C92" w:rsidR="00AA4B5B" w:rsidRPr="003705BA" w:rsidRDefault="00AA4B5B" w:rsidP="00AA4B5B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  <w:t>SP-230</w:t>
      </w:r>
      <w:r>
        <w:rPr>
          <w:rFonts w:ascii="Arial" w:hAnsi="Arial" w:cs="Arial"/>
          <w:b/>
          <w:bCs/>
          <w:sz w:val="24"/>
          <w:szCs w:val="24"/>
        </w:rPr>
        <w:t>083</w:t>
      </w:r>
    </w:p>
    <w:p w14:paraId="4F32EEC6" w14:textId="510A45D4" w:rsidR="00AA4B5B" w:rsidRPr="003705BA" w:rsidRDefault="00AA4B5B" w:rsidP="00AA4B5B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705BA">
        <w:rPr>
          <w:rFonts w:ascii="Arial" w:hAnsi="Arial" w:cs="Arial"/>
          <w:b/>
          <w:bCs/>
        </w:rPr>
        <w:t>(S2-230</w:t>
      </w:r>
      <w:r>
        <w:rPr>
          <w:rFonts w:ascii="Arial" w:hAnsi="Arial" w:cs="Arial"/>
          <w:b/>
          <w:bCs/>
        </w:rPr>
        <w:t>2826</w:t>
      </w:r>
      <w:r w:rsidRPr="003705BA">
        <w:rPr>
          <w:rFonts w:ascii="Arial" w:hAnsi="Arial" w:cs="Arial"/>
          <w:b/>
          <w:bCs/>
        </w:rPr>
        <w:t>)</w:t>
      </w:r>
    </w:p>
    <w:p w14:paraId="6FFF0C7A" w14:textId="77777777" w:rsidR="00AA4B5B" w:rsidRPr="003705BA" w:rsidRDefault="00AA4B5B" w:rsidP="00AA4B5B">
      <w:pPr>
        <w:rPr>
          <w:rFonts w:ascii="Arial" w:hAnsi="Arial" w:cs="Arial"/>
        </w:rPr>
      </w:pPr>
    </w:p>
    <w:p w14:paraId="268E8967" w14:textId="356D1679" w:rsidR="00AA4B5B" w:rsidRPr="003705BA" w:rsidRDefault="00AA4B5B" w:rsidP="00AA4B5B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Title:</w:t>
      </w:r>
      <w:r w:rsidRPr="003705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Presentation of 23.700-17: </w:t>
      </w:r>
      <w:r w:rsidR="005A445F">
        <w:rPr>
          <w:rFonts w:ascii="Arial" w:hAnsi="Arial" w:cs="Arial"/>
          <w:b/>
        </w:rPr>
        <w:t xml:space="preserve">Study on Wireless and Wireline Convergence for the 5G System (5GS) (5WWC); Phase 2 </w:t>
      </w:r>
      <w:r>
        <w:rPr>
          <w:rFonts w:ascii="Arial" w:hAnsi="Arial" w:cs="Arial"/>
          <w:b/>
        </w:rPr>
        <w:t>for approval</w:t>
      </w:r>
    </w:p>
    <w:p w14:paraId="4539E93E" w14:textId="77777777" w:rsidR="00AA4B5B" w:rsidRPr="003705BA" w:rsidRDefault="00AA4B5B" w:rsidP="00AA4B5B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3705BA">
        <w:rPr>
          <w:rFonts w:ascii="Arial" w:hAnsi="Arial" w:cs="Arial"/>
          <w:b/>
        </w:rPr>
        <w:t>Source:</w:t>
      </w:r>
      <w:r w:rsidRPr="003705BA">
        <w:rPr>
          <w:rFonts w:ascii="Arial" w:hAnsi="Arial" w:cs="Arial"/>
          <w:b/>
        </w:rPr>
        <w:tab/>
        <w:t>SA WG2</w:t>
      </w:r>
    </w:p>
    <w:p w14:paraId="59B5CB89" w14:textId="77777777" w:rsidR="00AA4B5B" w:rsidRPr="003705BA" w:rsidRDefault="00AA4B5B" w:rsidP="00AA4B5B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Document for:</w:t>
      </w:r>
      <w:r w:rsidRPr="003705BA">
        <w:rPr>
          <w:rFonts w:ascii="Arial" w:hAnsi="Arial" w:cs="Arial"/>
          <w:b/>
        </w:rPr>
        <w:tab/>
        <w:t>Approval</w:t>
      </w:r>
    </w:p>
    <w:p w14:paraId="2E4E22B5" w14:textId="77777777" w:rsidR="00AA4B5B" w:rsidRPr="00AA4B5B" w:rsidRDefault="00AA4B5B" w:rsidP="00AA4B5B">
      <w:pPr>
        <w:rPr>
          <w:rFonts w:ascii="Arial" w:eastAsia="SimSun" w:hAnsi="Arial" w:cs="Arial"/>
          <w:b/>
          <w:lang w:eastAsia="zh-CN"/>
        </w:rPr>
      </w:pPr>
    </w:p>
    <w:p w14:paraId="646589C8" w14:textId="77777777" w:rsidR="0045428D" w:rsidRPr="00AA4B5B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4B5B">
        <w:rPr>
          <w:rFonts w:ascii="Arial" w:hAnsi="Arial" w:cs="Arial"/>
          <w:b/>
          <w:sz w:val="24"/>
        </w:rPr>
        <w:t>Abstract of document:</w:t>
      </w:r>
    </w:p>
    <w:p w14:paraId="53A2E460" w14:textId="63F28AED" w:rsidR="00E61D2A" w:rsidRPr="00AA4B5B" w:rsidRDefault="00E61D2A" w:rsidP="00E61D2A">
      <w:pPr>
        <w:rPr>
          <w:rFonts w:ascii="Arial" w:hAnsi="Arial" w:cs="Arial"/>
          <w:lang w:eastAsia="zh-CN"/>
        </w:rPr>
      </w:pPr>
      <w:r w:rsidRPr="00AA4B5B">
        <w:rPr>
          <w:rFonts w:ascii="Arial" w:hAnsi="Arial" w:cs="Arial"/>
          <w:lang w:eastAsia="zh-CN"/>
        </w:rPr>
        <w:t>The Technical Report studies and performs evaluations of potential architecture enhancements to enhance the support of Wireline-Wireless convergence in the 5G Core network (5GC). Specifically, two objectives are included:</w:t>
      </w:r>
    </w:p>
    <w:p w14:paraId="4B6D5A34" w14:textId="77777777" w:rsidR="00E61D2A" w:rsidRPr="00AA4B5B" w:rsidRDefault="00E61D2A" w:rsidP="00E61D2A">
      <w:pPr>
        <w:pStyle w:val="B1"/>
        <w:rPr>
          <w:rFonts w:ascii="Arial" w:hAnsi="Arial" w:cs="Arial"/>
          <w:lang w:eastAsia="zh-CN"/>
        </w:rPr>
      </w:pPr>
      <w:r w:rsidRPr="00AA4B5B">
        <w:rPr>
          <w:rFonts w:ascii="Arial" w:hAnsi="Arial" w:cs="Arial"/>
          <w:lang w:eastAsia="zh-CN"/>
        </w:rPr>
        <w:t>-</w:t>
      </w:r>
      <w:r w:rsidRPr="00AA4B5B">
        <w:rPr>
          <w:rFonts w:ascii="Arial" w:hAnsi="Arial" w:cs="Arial"/>
          <w:lang w:eastAsia="zh-CN"/>
        </w:rPr>
        <w:tab/>
      </w:r>
      <w:r w:rsidRPr="00AA4B5B">
        <w:rPr>
          <w:rFonts w:ascii="Arial" w:hAnsi="Arial" w:cs="Arial"/>
          <w:b/>
          <w:bCs/>
          <w:lang w:eastAsia="zh-CN"/>
        </w:rPr>
        <w:t>Key Issue #1:</w:t>
      </w:r>
      <w:r w:rsidRPr="00AA4B5B">
        <w:rPr>
          <w:rFonts w:ascii="Arial" w:hAnsi="Arial" w:cs="Arial"/>
          <w:lang w:eastAsia="zh-CN"/>
        </w:rPr>
        <w:t xml:space="preserve"> Whether and how to improve the support of devices connecting behind 5G-RG </w:t>
      </w:r>
    </w:p>
    <w:p w14:paraId="2663A0B7" w14:textId="1CFA8DD9" w:rsidR="00FF56D7" w:rsidRPr="00AA4B5B" w:rsidRDefault="00E61D2A" w:rsidP="00E61D2A">
      <w:pPr>
        <w:pStyle w:val="B1"/>
        <w:rPr>
          <w:rFonts w:ascii="Arial" w:hAnsi="Arial" w:cs="Arial"/>
          <w:lang w:eastAsia="zh-CN"/>
        </w:rPr>
      </w:pPr>
      <w:r w:rsidRPr="00AA4B5B">
        <w:rPr>
          <w:rFonts w:ascii="Arial" w:hAnsi="Arial" w:cs="Arial"/>
          <w:lang w:eastAsia="zh-CN"/>
        </w:rPr>
        <w:t>-</w:t>
      </w:r>
      <w:r w:rsidRPr="00AA4B5B">
        <w:rPr>
          <w:rFonts w:ascii="Arial" w:hAnsi="Arial" w:cs="Arial"/>
          <w:lang w:eastAsia="zh-CN"/>
        </w:rPr>
        <w:tab/>
      </w:r>
      <w:r w:rsidRPr="00AA4B5B">
        <w:rPr>
          <w:rFonts w:ascii="Arial" w:hAnsi="Arial" w:cs="Arial"/>
          <w:b/>
          <w:bCs/>
          <w:lang w:eastAsia="zh-CN"/>
        </w:rPr>
        <w:t>Key Issue #2:</w:t>
      </w:r>
      <w:r w:rsidRPr="00AA4B5B">
        <w:rPr>
          <w:rFonts w:ascii="Arial" w:hAnsi="Arial" w:cs="Arial"/>
          <w:lang w:eastAsia="zh-CN"/>
        </w:rPr>
        <w:t xml:space="preserve"> Trusted/untrusted Non-3GPP access network: How to select a TNGF/N3IWF that supports the S-NSSAI(s) needed by the UE</w:t>
      </w:r>
      <w:r w:rsidR="007148F4" w:rsidRPr="00AA4B5B">
        <w:rPr>
          <w:rFonts w:ascii="Arial" w:hAnsi="Arial" w:cs="Arial"/>
        </w:rPr>
        <w:t xml:space="preserve">. </w:t>
      </w:r>
    </w:p>
    <w:p w14:paraId="571944E7" w14:textId="77777777" w:rsidR="00DD60C6" w:rsidRPr="00AA4B5B" w:rsidRDefault="00DD60C6" w:rsidP="00A86081">
      <w:pPr>
        <w:rPr>
          <w:rFonts w:ascii="Arial" w:hAnsi="Arial" w:cs="Arial"/>
        </w:rPr>
      </w:pPr>
    </w:p>
    <w:p w14:paraId="7F752323" w14:textId="77777777" w:rsidR="0045428D" w:rsidRPr="00AA4B5B" w:rsidRDefault="0045428D" w:rsidP="00E872D6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4B5B">
        <w:rPr>
          <w:rFonts w:ascii="Arial" w:hAnsi="Arial" w:cs="Arial"/>
          <w:b/>
          <w:sz w:val="24"/>
        </w:rPr>
        <w:t xml:space="preserve">Changes since last presentation to </w:t>
      </w:r>
      <w:r w:rsidR="006936E6" w:rsidRPr="00AA4B5B">
        <w:rPr>
          <w:rFonts w:ascii="Arial" w:hAnsi="Arial" w:cs="Arial"/>
          <w:b/>
          <w:sz w:val="24"/>
        </w:rPr>
        <w:t>TSG SA:</w:t>
      </w:r>
    </w:p>
    <w:p w14:paraId="4BD1F205" w14:textId="564DF800" w:rsidR="00E61D91" w:rsidRPr="00AA4B5B" w:rsidRDefault="002D3808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AA4B5B">
        <w:rPr>
          <w:rFonts w:ascii="Arial" w:hAnsi="Arial" w:cs="Arial"/>
          <w:color w:val="000000"/>
          <w:sz w:val="22"/>
        </w:rPr>
        <w:t>C</w:t>
      </w:r>
      <w:r w:rsidR="00AE3F7C" w:rsidRPr="00AA4B5B">
        <w:rPr>
          <w:rFonts w:ascii="Arial" w:hAnsi="Arial" w:cs="Arial"/>
          <w:color w:val="000000"/>
          <w:sz w:val="22"/>
        </w:rPr>
        <w:t>onclusions</w:t>
      </w:r>
      <w:r w:rsidR="0027581D" w:rsidRPr="00AA4B5B">
        <w:rPr>
          <w:rFonts w:ascii="Arial" w:hAnsi="Arial" w:cs="Arial"/>
          <w:color w:val="000000"/>
          <w:sz w:val="22"/>
        </w:rPr>
        <w:t xml:space="preserve"> </w:t>
      </w:r>
      <w:r w:rsidR="00E61D2A" w:rsidRPr="00AA4B5B">
        <w:rPr>
          <w:rFonts w:ascii="Arial" w:hAnsi="Arial" w:cs="Arial"/>
          <w:color w:val="000000"/>
          <w:sz w:val="22"/>
        </w:rPr>
        <w:t xml:space="preserve">for all KI </w:t>
      </w:r>
      <w:r w:rsidR="0027581D" w:rsidRPr="00AA4B5B">
        <w:rPr>
          <w:rFonts w:ascii="Arial" w:hAnsi="Arial" w:cs="Arial"/>
          <w:color w:val="000000"/>
          <w:sz w:val="22"/>
        </w:rPr>
        <w:t xml:space="preserve">have been </w:t>
      </w:r>
      <w:r w:rsidR="00E61D2A" w:rsidRPr="00AA4B5B">
        <w:rPr>
          <w:rFonts w:ascii="Arial" w:hAnsi="Arial" w:cs="Arial"/>
          <w:color w:val="000000"/>
          <w:sz w:val="22"/>
        </w:rPr>
        <w:t>defined (</w:t>
      </w:r>
      <w:r w:rsidR="006B0A8F" w:rsidRPr="00AA4B5B">
        <w:rPr>
          <w:rFonts w:ascii="Arial" w:hAnsi="Arial" w:cs="Arial"/>
          <w:color w:val="000000"/>
          <w:sz w:val="22"/>
        </w:rPr>
        <w:t xml:space="preserve">including conclusions for </w:t>
      </w:r>
      <w:r w:rsidR="00E61D2A" w:rsidRPr="00AA4B5B">
        <w:rPr>
          <w:rFonts w:ascii="Arial" w:hAnsi="Arial" w:cs="Arial"/>
          <w:color w:val="000000"/>
          <w:sz w:val="22"/>
        </w:rPr>
        <w:t>KI 1)</w:t>
      </w:r>
      <w:r w:rsidR="0027581D" w:rsidRPr="00AA4B5B">
        <w:rPr>
          <w:rFonts w:ascii="Arial" w:hAnsi="Arial" w:cs="Arial"/>
          <w:color w:val="000000"/>
          <w:sz w:val="22"/>
        </w:rPr>
        <w:t xml:space="preserve">. </w:t>
      </w:r>
    </w:p>
    <w:p w14:paraId="503E90D8" w14:textId="77777777" w:rsidR="00577235" w:rsidRPr="00AA4B5B" w:rsidRDefault="00577235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0B477EF2" w14:textId="77777777" w:rsidR="0045428D" w:rsidRPr="00AA4B5B" w:rsidRDefault="0045428D" w:rsidP="00A42B62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4B5B">
        <w:rPr>
          <w:rFonts w:ascii="Arial" w:hAnsi="Arial" w:cs="Arial"/>
          <w:b/>
          <w:sz w:val="24"/>
        </w:rPr>
        <w:t>Outstanding Issues:</w:t>
      </w:r>
    </w:p>
    <w:p w14:paraId="50DDC089" w14:textId="77777777" w:rsidR="007148F4" w:rsidRPr="00AA4B5B" w:rsidRDefault="0027581D" w:rsidP="0027581D">
      <w:pPr>
        <w:pStyle w:val="B1"/>
        <w:ind w:left="0" w:firstLine="0"/>
        <w:rPr>
          <w:rFonts w:ascii="Arial" w:hAnsi="Arial" w:cs="Arial"/>
        </w:rPr>
      </w:pPr>
      <w:r w:rsidRPr="00AA4B5B">
        <w:rPr>
          <w:rFonts w:ascii="Arial" w:hAnsi="Arial" w:cs="Arial"/>
        </w:rPr>
        <w:t>None.</w:t>
      </w:r>
    </w:p>
    <w:p w14:paraId="66303191" w14:textId="77777777" w:rsidR="00577235" w:rsidRPr="00AA4B5B" w:rsidRDefault="00577235" w:rsidP="00577235">
      <w:pPr>
        <w:pStyle w:val="B1"/>
        <w:rPr>
          <w:rFonts w:ascii="Arial" w:hAnsi="Arial" w:cs="Arial"/>
        </w:rPr>
      </w:pPr>
    </w:p>
    <w:p w14:paraId="61EA73CC" w14:textId="77777777" w:rsidR="0045428D" w:rsidRPr="00AA4B5B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AA4B5B">
        <w:rPr>
          <w:rFonts w:ascii="Arial" w:hAnsi="Arial" w:cs="Arial"/>
          <w:b/>
          <w:sz w:val="24"/>
        </w:rPr>
        <w:t>Contentious Issues:</w:t>
      </w:r>
    </w:p>
    <w:p w14:paraId="7A693711" w14:textId="77777777" w:rsidR="0045428D" w:rsidRPr="00AA4B5B" w:rsidRDefault="00935FB0">
      <w:pPr>
        <w:tabs>
          <w:tab w:val="left" w:pos="3119"/>
        </w:tabs>
        <w:rPr>
          <w:rFonts w:ascii="Arial" w:hAnsi="Arial" w:cs="Arial"/>
          <w:sz w:val="22"/>
        </w:rPr>
      </w:pPr>
      <w:r w:rsidRPr="00AA4B5B">
        <w:rPr>
          <w:rFonts w:ascii="Arial" w:hAnsi="Arial" w:cs="Arial"/>
          <w:sz w:val="22"/>
        </w:rPr>
        <w:t>None.</w:t>
      </w:r>
    </w:p>
    <w:sectPr w:rsidR="0045428D" w:rsidRPr="00AA4B5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5E879" w14:textId="77777777" w:rsidR="003455EE" w:rsidRDefault="003455EE" w:rsidP="006936E6">
      <w:pPr>
        <w:spacing w:after="0"/>
      </w:pPr>
      <w:r>
        <w:separator/>
      </w:r>
    </w:p>
  </w:endnote>
  <w:endnote w:type="continuationSeparator" w:id="0">
    <w:p w14:paraId="735BB272" w14:textId="77777777" w:rsidR="003455EE" w:rsidRDefault="003455EE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91837" w14:textId="77777777" w:rsidR="003455EE" w:rsidRDefault="003455EE" w:rsidP="006936E6">
      <w:pPr>
        <w:spacing w:after="0"/>
      </w:pPr>
      <w:r>
        <w:separator/>
      </w:r>
    </w:p>
  </w:footnote>
  <w:footnote w:type="continuationSeparator" w:id="0">
    <w:p w14:paraId="583BDE62" w14:textId="77777777" w:rsidR="003455EE" w:rsidRDefault="003455EE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84281514">
    <w:abstractNumId w:val="0"/>
  </w:num>
  <w:num w:numId="2" w16cid:durableId="2114208895">
    <w:abstractNumId w:val="4"/>
  </w:num>
  <w:num w:numId="3" w16cid:durableId="1283925677">
    <w:abstractNumId w:val="3"/>
  </w:num>
  <w:num w:numId="4" w16cid:durableId="559634644">
    <w:abstractNumId w:val="5"/>
  </w:num>
  <w:num w:numId="5" w16cid:durableId="1571574697">
    <w:abstractNumId w:val="6"/>
  </w:num>
  <w:num w:numId="6" w16cid:durableId="201794761">
    <w:abstractNumId w:val="2"/>
  </w:num>
  <w:num w:numId="7" w16cid:durableId="381373062">
    <w:abstractNumId w:val="1"/>
  </w:num>
  <w:num w:numId="8" w16cid:durableId="82655246">
    <w:abstractNumId w:val="15"/>
  </w:num>
  <w:num w:numId="9" w16cid:durableId="1061322245">
    <w:abstractNumId w:val="14"/>
  </w:num>
  <w:num w:numId="10" w16cid:durableId="1423407533">
    <w:abstractNumId w:val="18"/>
  </w:num>
  <w:num w:numId="11" w16cid:durableId="2105370747">
    <w:abstractNumId w:val="7"/>
  </w:num>
  <w:num w:numId="12" w16cid:durableId="202062626">
    <w:abstractNumId w:val="17"/>
  </w:num>
  <w:num w:numId="13" w16cid:durableId="1378314109">
    <w:abstractNumId w:val="16"/>
  </w:num>
  <w:num w:numId="14" w16cid:durableId="891572775">
    <w:abstractNumId w:val="9"/>
  </w:num>
  <w:num w:numId="15" w16cid:durableId="1878811349">
    <w:abstractNumId w:val="8"/>
  </w:num>
  <w:num w:numId="16" w16cid:durableId="1180510564">
    <w:abstractNumId w:val="10"/>
  </w:num>
  <w:num w:numId="17" w16cid:durableId="1890800205">
    <w:abstractNumId w:val="11"/>
  </w:num>
  <w:num w:numId="18" w16cid:durableId="867370624">
    <w:abstractNumId w:val="12"/>
  </w:num>
  <w:num w:numId="19" w16cid:durableId="326978458">
    <w:abstractNumId w:val="13"/>
  </w:num>
  <w:num w:numId="20" w16cid:durableId="4509782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508C2"/>
    <w:rsid w:val="00054723"/>
    <w:rsid w:val="00076CD0"/>
    <w:rsid w:val="00082EFB"/>
    <w:rsid w:val="000D16B0"/>
    <w:rsid w:val="000E018F"/>
    <w:rsid w:val="000F3A1B"/>
    <w:rsid w:val="000F7ECB"/>
    <w:rsid w:val="00102F20"/>
    <w:rsid w:val="001143C9"/>
    <w:rsid w:val="00140FC8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B09A1"/>
    <w:rsid w:val="002D1CF7"/>
    <w:rsid w:val="002D3808"/>
    <w:rsid w:val="002F6146"/>
    <w:rsid w:val="00302B32"/>
    <w:rsid w:val="00302F41"/>
    <w:rsid w:val="00325749"/>
    <w:rsid w:val="003455EE"/>
    <w:rsid w:val="003544BB"/>
    <w:rsid w:val="00357F50"/>
    <w:rsid w:val="003608A8"/>
    <w:rsid w:val="0038773A"/>
    <w:rsid w:val="003D27E9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D27"/>
    <w:rsid w:val="00480A48"/>
    <w:rsid w:val="00485BF3"/>
    <w:rsid w:val="004A03CB"/>
    <w:rsid w:val="004A50DC"/>
    <w:rsid w:val="004D65B4"/>
    <w:rsid w:val="004E6531"/>
    <w:rsid w:val="004E77B4"/>
    <w:rsid w:val="005213F0"/>
    <w:rsid w:val="00544205"/>
    <w:rsid w:val="00565C85"/>
    <w:rsid w:val="00567219"/>
    <w:rsid w:val="00577163"/>
    <w:rsid w:val="00577235"/>
    <w:rsid w:val="005A445F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B0A8F"/>
    <w:rsid w:val="006E518C"/>
    <w:rsid w:val="00702A66"/>
    <w:rsid w:val="00712879"/>
    <w:rsid w:val="007148F4"/>
    <w:rsid w:val="00754926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549E"/>
    <w:rsid w:val="00AA046E"/>
    <w:rsid w:val="00AA4B5B"/>
    <w:rsid w:val="00AC2E69"/>
    <w:rsid w:val="00AE3F7C"/>
    <w:rsid w:val="00AE490A"/>
    <w:rsid w:val="00B07A88"/>
    <w:rsid w:val="00B1291B"/>
    <w:rsid w:val="00B50819"/>
    <w:rsid w:val="00B660C8"/>
    <w:rsid w:val="00B82A9D"/>
    <w:rsid w:val="00B835E7"/>
    <w:rsid w:val="00BB7054"/>
    <w:rsid w:val="00BC1130"/>
    <w:rsid w:val="00BE2F62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2A"/>
    <w:rsid w:val="00E61D91"/>
    <w:rsid w:val="00E70D9E"/>
    <w:rsid w:val="00E75AD6"/>
    <w:rsid w:val="00E83CD6"/>
    <w:rsid w:val="00E872D6"/>
    <w:rsid w:val="00E95B24"/>
    <w:rsid w:val="00EA0F0B"/>
    <w:rsid w:val="00EA2B29"/>
    <w:rsid w:val="00ED12F4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qFormat/>
    <w:rsid w:val="008F45E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character" w:customStyle="1" w:styleId="B2Char">
    <w:name w:val="B2 Char"/>
    <w:link w:val="B2"/>
    <w:rsid w:val="00E61D2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151</Words>
  <Characters>750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23.247_CR0129R2_(Rel-17)_5MBS</cp:lastModifiedBy>
  <cp:revision>13</cp:revision>
  <dcterms:created xsi:type="dcterms:W3CDTF">2023-01-06T11:05:00Z</dcterms:created>
  <dcterms:modified xsi:type="dcterms:W3CDTF">2023-03-03T07:25:00Z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